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5B" w:rsidRPr="00381209" w:rsidRDefault="006F4433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  <w:r>
        <w:rPr>
          <w:rFonts w:ascii="Verdana" w:eastAsia="Times New Roman" w:hAnsi="Verdana"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-281940</wp:posOffset>
                </wp:positionV>
                <wp:extent cx="2409825" cy="3429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433" w:rsidRPr="006F4433" w:rsidRDefault="006F4433" w:rsidP="006F4433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6F4433">
                              <w:rPr>
                                <w:rFonts w:ascii="Verdana" w:hAnsi="Verdana"/>
                                <w:color w:val="000000" w:themeColor="text1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03.45pt;margin-top:-22.2pt;width:189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" filled="f" stroked="f" strokeweight="1pt">
                <v:textbox>
                  <w:txbxContent>
                    <w:p w:rsidR="006F4433" w:rsidRPr="006F4433" w:rsidRDefault="006F4433" w:rsidP="006F4433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6F4433">
                        <w:rPr>
                          <w:rFonts w:ascii="Verdana" w:hAnsi="Verdana"/>
                          <w:color w:val="000000" w:themeColor="text1"/>
                        </w:rPr>
                        <w:t>Приложение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381209" w:rsidRPr="00381209" w:rsidRDefault="00AB1562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  <w:r w:rsidRPr="009E625B">
        <w:rPr>
          <w:rFonts w:ascii="Times New Roman" w:eastAsia="Times New Roman" w:hAnsi="Times New Roman"/>
          <w:b/>
          <w:noProof/>
          <w:kern w:val="2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6A37D" wp14:editId="02DABBFE">
                <wp:simplePos x="0" y="0"/>
                <wp:positionH relativeFrom="column">
                  <wp:posOffset>939165</wp:posOffset>
                </wp:positionH>
                <wp:positionV relativeFrom="paragraph">
                  <wp:posOffset>119380</wp:posOffset>
                </wp:positionV>
                <wp:extent cx="5010150" cy="876300"/>
                <wp:effectExtent l="0" t="0" r="0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876300"/>
                        </a:xfrm>
                        <a:prstGeom prst="rect">
                          <a:avLst/>
                        </a:prstGeom>
                        <a:solidFill>
                          <a:srgbClr val="F5864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6" style="position:absolute;margin-left:73.95pt;margin-top:9.4pt;width:39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" fillcolor="#f58641" stroked="f" strokeweight="1pt"/>
            </w:pict>
          </mc:Fallback>
        </mc:AlternateContent>
      </w:r>
    </w:p>
    <w:p w:rsidR="00B25D4C" w:rsidRPr="00B25D4C" w:rsidRDefault="00AB1562" w:rsidP="00CB0204">
      <w:pPr>
        <w:pStyle w:val="a5"/>
        <w:spacing w:line="228" w:lineRule="auto"/>
        <w:ind w:firstLine="0"/>
        <w:jc w:val="left"/>
        <w:rPr>
          <w:szCs w:val="28"/>
        </w:rPr>
      </w:pPr>
      <w:r w:rsidRPr="009E625B">
        <w:rPr>
          <w:bCs/>
          <w:noProof/>
          <w:kern w:val="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AC0FD" wp14:editId="467A68DA">
                <wp:simplePos x="0" y="0"/>
                <wp:positionH relativeFrom="column">
                  <wp:posOffset>1320165</wp:posOffset>
                </wp:positionH>
                <wp:positionV relativeFrom="paragraph">
                  <wp:posOffset>56515</wp:posOffset>
                </wp:positionV>
                <wp:extent cx="4781550" cy="9048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1562" w:rsidRDefault="00AB1562" w:rsidP="009E625B">
                            <w:pPr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B1562">
                              <w:rPr>
                                <w:rFonts w:ascii="Cambria" w:hAnsi="Cambria" w:cs="Cambri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РЫМСКАЯ ВЕСНА</w:t>
                            </w:r>
                            <w:r w:rsidRPr="00AB1562">
                              <w:rPr>
                                <w:rFonts w:ascii="Cambria" w:hAnsi="Cambria" w:cs="Cambri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 2019. </w:t>
                            </w:r>
                          </w:p>
                          <w:p w:rsidR="00BF0A37" w:rsidRPr="00AB1562" w:rsidRDefault="00AB1562" w:rsidP="009E625B">
                            <w:pPr>
                              <w:spacing w:after="0" w:line="240" w:lineRule="auto"/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B1562">
                              <w:rPr>
                                <w:rFonts w:ascii="Cambria" w:hAnsi="Cambria" w:cs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Статистика, факты, цифры.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03.95pt;margin-top:4.45pt;width:376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" filled="f" stroked="f" strokeweight=".5pt">
                <v:textbox>
                  <w:txbxContent>
                    <w:p w:rsidR="00AB1562" w:rsidRDefault="00AB1562" w:rsidP="009E625B">
                      <w:pPr>
                        <w:spacing w:after="0" w:line="240" w:lineRule="auto"/>
                        <w:rPr>
                          <w:rFonts w:ascii="Cambria" w:hAnsi="Cambria" w:cs="Cambria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 w:rsidRPr="00AB1562">
                        <w:rPr>
                          <w:rFonts w:ascii="Cambria" w:hAnsi="Cambria" w:cs="Cambria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К</w:t>
                      </w:r>
                      <w:r>
                        <w:rPr>
                          <w:rFonts w:ascii="Cambria" w:hAnsi="Cambria" w:cs="Cambria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РЫМСКАЯ ВЕСНА</w:t>
                      </w:r>
                      <w:r w:rsidRPr="00AB1562">
                        <w:rPr>
                          <w:rFonts w:ascii="Cambria" w:hAnsi="Cambria" w:cs="Cambria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 xml:space="preserve"> 2019. </w:t>
                      </w:r>
                    </w:p>
                    <w:p w:rsidR="00BF0A37" w:rsidRPr="00AB1562" w:rsidRDefault="00AB1562" w:rsidP="009E625B">
                      <w:pPr>
                        <w:spacing w:after="0" w:line="240" w:lineRule="auto"/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</w:pPr>
                      <w:r w:rsidRPr="00AB1562">
                        <w:rPr>
                          <w:rFonts w:ascii="Cambria" w:hAnsi="Cambria" w:cs="Cambria"/>
                          <w:b/>
                          <w:color w:val="002060"/>
                          <w:sz w:val="40"/>
                          <w:szCs w:val="40"/>
                        </w:rPr>
                        <w:t>Статистика, факты, цифры.</w:t>
                      </w:r>
                    </w:p>
                  </w:txbxContent>
                </v:textbox>
              </v:shape>
            </w:pict>
          </mc:Fallback>
        </mc:AlternateContent>
      </w:r>
    </w:p>
    <w:p w:rsidR="009E625B" w:rsidRPr="009E625B" w:rsidRDefault="009E625B" w:rsidP="009E625B">
      <w:p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kern w:val="2"/>
          <w:sz w:val="16"/>
          <w:szCs w:val="16"/>
          <w:lang w:eastAsia="ru-RU"/>
        </w:rPr>
      </w:pPr>
      <w:r w:rsidRPr="009E625B">
        <w:rPr>
          <w:rFonts w:ascii="Times New Roman" w:eastAsia="Times New Roman" w:hAnsi="Times New Roman"/>
          <w:b/>
          <w:bCs/>
          <w:noProof/>
          <w:kern w:val="2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09C66FCC" wp14:editId="1CBB907F">
            <wp:simplePos x="0" y="0"/>
            <wp:positionH relativeFrom="column">
              <wp:posOffset>-689611</wp:posOffset>
            </wp:positionH>
            <wp:positionV relativeFrom="paragraph">
              <wp:posOffset>-501015</wp:posOffset>
            </wp:positionV>
            <wp:extent cx="1994917" cy="188595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943" cy="189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25B">
        <w:rPr>
          <w:rFonts w:ascii="Times New Roman" w:eastAsia="Times New Roman" w:hAnsi="Times New Roman"/>
          <w:b/>
          <w:noProof/>
          <w:kern w:val="2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31221" wp14:editId="24FB6C75">
                <wp:simplePos x="0" y="0"/>
                <wp:positionH relativeFrom="column">
                  <wp:posOffset>-765810</wp:posOffset>
                </wp:positionH>
                <wp:positionV relativeFrom="paragraph">
                  <wp:posOffset>-605790</wp:posOffset>
                </wp:positionV>
                <wp:extent cx="2085975" cy="2105025"/>
                <wp:effectExtent l="0" t="0" r="9525" b="9525"/>
                <wp:wrapNone/>
                <wp:docPr id="6" name="Кіль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105025"/>
                        </a:xfrm>
                        <a:prstGeom prst="donut">
                          <a:avLst>
                            <a:gd name="adj" fmla="val 10928"/>
                          </a:avLst>
                        </a:prstGeom>
                        <a:solidFill>
                          <a:srgbClr val="ED501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ільце 6" o:spid="_x0000_s1026" type="#_x0000_t23" style="position:absolute;margin-left:-60.3pt;margin-top:-47.7pt;width:164.2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" adj="2360" fillcolor="#ed5011" stroked="f" strokeweight="1pt">
                <v:stroke joinstyle="miter"/>
              </v:shape>
            </w:pict>
          </mc:Fallback>
        </mc:AlternateContent>
      </w:r>
    </w:p>
    <w:p w:rsidR="009E625B" w:rsidRPr="009E625B" w:rsidRDefault="009E625B" w:rsidP="009E625B">
      <w:p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</w:p>
    <w:p w:rsidR="009E625B" w:rsidRPr="009E625B" w:rsidRDefault="009E625B" w:rsidP="009E625B">
      <w:pPr>
        <w:spacing w:after="0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9E625B" w:rsidRPr="009E625B" w:rsidRDefault="009E625B" w:rsidP="009E62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u w:val="single"/>
        </w:rPr>
      </w:pPr>
    </w:p>
    <w:p w:rsidR="009E625B" w:rsidRPr="009E625B" w:rsidRDefault="009E625B" w:rsidP="009E62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u w:val="single"/>
        </w:rPr>
      </w:pPr>
    </w:p>
    <w:p w:rsidR="009E625B" w:rsidRPr="009E625B" w:rsidRDefault="009E625B" w:rsidP="009E62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u w:val="single"/>
        </w:rPr>
      </w:pPr>
    </w:p>
    <w:p w:rsidR="003A3C40" w:rsidRDefault="003A3C40" w:rsidP="00BF0A37">
      <w:pPr>
        <w:spacing w:after="0" w:line="240" w:lineRule="auto"/>
        <w:ind w:left="2268" w:firstLine="567"/>
        <w:jc w:val="both"/>
        <w:rPr>
          <w:rFonts w:ascii="Verdana" w:hAnsi="Verdana"/>
          <w:sz w:val="20"/>
          <w:szCs w:val="20"/>
        </w:rPr>
      </w:pPr>
    </w:p>
    <w:p w:rsidR="00BF0A37" w:rsidRPr="003A3C40" w:rsidRDefault="003A3C40" w:rsidP="003A3C40">
      <w:pPr>
        <w:spacing w:after="0" w:line="27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9E625B">
        <w:rPr>
          <w:rFonts w:ascii="Cambria" w:hAnsi="Cambria"/>
          <w:b/>
          <w:bCs/>
          <w:i/>
          <w:noProof/>
          <w:color w:val="002060"/>
          <w:kern w:val="2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DE6BD7" wp14:editId="67DC0EC4">
                <wp:simplePos x="0" y="0"/>
                <wp:positionH relativeFrom="column">
                  <wp:posOffset>-813435</wp:posOffset>
                </wp:positionH>
                <wp:positionV relativeFrom="paragraph">
                  <wp:posOffset>311785</wp:posOffset>
                </wp:positionV>
                <wp:extent cx="1924050" cy="542925"/>
                <wp:effectExtent l="0" t="0" r="0" b="0"/>
                <wp:wrapNone/>
                <wp:docPr id="20" name="Групувати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542925"/>
                          <a:chOff x="0" y="0"/>
                          <a:chExt cx="1924050" cy="542925"/>
                        </a:xfrm>
                      </wpg:grpSpPr>
                      <wps:wsp>
                        <wps:cNvPr id="9" name="Поле 9"/>
                        <wps:cNvSpPr txBox="1"/>
                        <wps:spPr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F0A37" w:rsidRPr="00931893" w:rsidRDefault="00BF0A37" w:rsidP="009E625B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РЕСПУБЛИКА</w:t>
                              </w:r>
                              <w:r w:rsidRPr="00931893"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31893"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КРЫМ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 сполучна лінія 10"/>
                        <wps:cNvCnPr/>
                        <wps:spPr>
                          <a:xfrm>
                            <a:off x="200025" y="476250"/>
                            <a:ext cx="1543050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Пряма сполучна лінія 11"/>
                        <wps:cNvCnPr/>
                        <wps:spPr>
                          <a:xfrm>
                            <a:off x="171450" y="276225"/>
                            <a:ext cx="1543050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20" o:spid="_x0000_s1028" style="position:absolute;left:0;text-align:left;margin-left:-64.05pt;margin-top:24.55pt;width:151.5pt;height:42.75pt;z-index:251664384" coordsize="1924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9" type="#_x0000_t202" style="position:absolute;width:1924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BF0A37" w:rsidRPr="00931893" w:rsidRDefault="00BF0A37" w:rsidP="009E625B">
                        <w:pPr>
                          <w:jc w:val="center"/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РЕСПУБЛИКА</w:t>
                        </w:r>
                        <w:r w:rsidRPr="00931893"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r w:rsidRPr="00931893"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КРЫМ</w:t>
                        </w:r>
                      </w:p>
                    </w:txbxContent>
                  </v:textbox>
                </v:shape>
                <v:line id="Пряма сполучна лінія 10" o:spid="_x0000_s1030" style="position:absolute;visibility:visible;mso-wrap-style:square" from="2000,4762" to="17430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8jk8MAAADbAAAADwAAAGRycy9kb3ducmV2LnhtbESPQWsCQQyF7wX/wxChtzqrBSlbR1FB&#10;KBShWg89hp10Z3Ens+zEdfvvm0Oht4T38t6X1WaMrRmoz01iB/NZAYa4Sr7h2sHl8/D0AiYLssc2&#10;MTn4oQyb9eRhhaVPdz7RcJbaaAjnEh0Eka60NleBIuZZ6ohV+059RNG1r63v8a7hsbWLoljaiA1r&#10;Q8CO9oGq6/kWHdy+ZPf8noZjkOPykGR3+eDT1bnH6bh9BSM0yr/57/rNK77S6y86gF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/I5PDAAAA2wAAAA8AAAAAAAAAAAAA&#10;AAAAoQIAAGRycy9kb3ducmV2LnhtbFBLBQYAAAAABAAEAPkAAACRAwAAAAA=&#10;" strokecolor="#ed5011" strokeweight="2.5pt">
                  <v:stroke joinstyle="miter"/>
                </v:line>
                <v:line id="Пряма сполучна лінія 11" o:spid="_x0000_s1031" style="position:absolute;visibility:visible;mso-wrap-style:square" from="1714,2762" to="17145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OGCMEAAADbAAAADwAAAGRycy9kb3ducmV2LnhtbERPTWvCQBC9F/wPyxR6qxstSEndSBUE&#10;oQjV5tDjkJ1mQ7KzITvG9N+7QqG3ebzPWW8m36mRhtgENrCYZ6CIq2Abrg2UX/vnV1BRkC12gcnA&#10;L0XYFLOHNeY2XPlE41lqlUI45mjAifS51rFy5DHOQ0+cuJ8weJQEh1rbAa8p3Hd6mWUr7bHh1OCw&#10;p52jqj1fvIHLt2xfPsJ4dHJc7YNsy08+tcY8PU7vb6CEJvkX/7kPNs1fwP2XdI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s4YIwQAAANsAAAAPAAAAAAAAAAAAAAAA&#10;AKECAABkcnMvZG93bnJldi54bWxQSwUGAAAAAAQABAD5AAAAjwMAAAAA&#10;" strokecolor="#ed5011" strokeweight="2.5pt">
                  <v:stroke joinstyle="miter"/>
                </v:line>
              </v:group>
            </w:pict>
          </mc:Fallback>
        </mc:AlternateConten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Численность постоянного населения по состоянию на </w:t>
      </w:r>
      <w:r w:rsidR="0088448B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          </w: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>1 января 2019 г. составила 1911,8 тыс. человек</w:t>
      </w:r>
      <w:r w:rsidR="0088448B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и</w: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по сравнению с 2014 г. увеличилась на 20,4 тыс. человек</w:t>
      </w:r>
      <w:r w:rsidR="0088448B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(</w: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>или на 1,1%</w:t>
      </w:r>
      <w:r w:rsidR="0088448B" w:rsidRPr="003A3C40">
        <w:rPr>
          <w:rFonts w:ascii="Verdana" w:hAnsi="Verdana"/>
          <w:color w:val="1F3864" w:themeColor="accent5" w:themeShade="80"/>
          <w:sz w:val="20"/>
          <w:szCs w:val="20"/>
        </w:rPr>
        <w:t>)</w: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>.</w:t>
      </w:r>
    </w:p>
    <w:p w:rsidR="00BF0A37" w:rsidRPr="003A3C40" w:rsidRDefault="0088448B" w:rsidP="003A3C40">
      <w:pPr>
        <w:spacing w:after="0" w:line="27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3A3C40">
        <w:rPr>
          <w:rFonts w:ascii="Verdana" w:hAnsi="Verdana"/>
          <w:color w:val="1F3864" w:themeColor="accent5" w:themeShade="80"/>
          <w:sz w:val="20"/>
          <w:szCs w:val="20"/>
        </w:rPr>
        <w:t>Из года в год растет ожидаемая продолжительность жизни жителей республики; з</w: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а 2017 г. </w:t>
      </w:r>
      <w:r w:rsidRPr="003A3C40">
        <w:rPr>
          <w:rFonts w:ascii="Verdana" w:hAnsi="Verdana"/>
          <w:color w:val="1F3864" w:themeColor="accent5" w:themeShade="80"/>
          <w:sz w:val="20"/>
          <w:szCs w:val="20"/>
        </w:rPr>
        <w:t>величина этого показателя составила</w: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72 года; мужчин - </w:t>
      </w:r>
      <w:r w:rsidRPr="003A3C40">
        <w:rPr>
          <w:rFonts w:ascii="Verdana" w:hAnsi="Verdana"/>
          <w:color w:val="1F3864" w:themeColor="accent5" w:themeShade="80"/>
          <w:sz w:val="20"/>
          <w:szCs w:val="20"/>
        </w:rPr>
        <w:t>67,1 лет, а женщин - 76,6 лет.</w:t>
      </w:r>
    </w:p>
    <w:p w:rsidR="00266B90" w:rsidRPr="003A3C40" w:rsidRDefault="00266B90" w:rsidP="003A3C40">
      <w:pPr>
        <w:spacing w:after="0" w:line="27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3A3C40">
        <w:rPr>
          <w:rFonts w:ascii="Verdana" w:hAnsi="Verdana"/>
          <w:color w:val="1F3864" w:themeColor="accent5" w:themeShade="80"/>
          <w:sz w:val="20"/>
          <w:szCs w:val="20"/>
        </w:rPr>
        <w:t>Среднедушевые денежные доходы населения в 2018 г. (по оценке) сложились в сумме 22,2 тыс. рублей. На протяжении пяти лет наблюдается стабильный рост среднедушевых денежных доходов населения</w:t>
      </w:r>
      <w:r w:rsidR="00AD77A3">
        <w:rPr>
          <w:rFonts w:ascii="Verdana" w:hAnsi="Verdana"/>
          <w:color w:val="1F3864" w:themeColor="accent5" w:themeShade="80"/>
          <w:sz w:val="20"/>
          <w:szCs w:val="20"/>
        </w:rPr>
        <w:t xml:space="preserve">; </w:t>
      </w:r>
      <w:r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в среднем за год </w:t>
      </w:r>
      <w:r w:rsidR="00AD77A3">
        <w:rPr>
          <w:rFonts w:ascii="Verdana" w:hAnsi="Verdana"/>
          <w:color w:val="1F3864" w:themeColor="accent5" w:themeShade="80"/>
          <w:sz w:val="20"/>
          <w:szCs w:val="20"/>
        </w:rPr>
        <w:t>показатель рос</w:t>
      </w:r>
      <w:r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на 19,9%.</w:t>
      </w:r>
    </w:p>
    <w:p w:rsidR="00BF0A37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С 2015 по 2017 гг. удельный вес численности населения с денежными доходами ниже величины прожиточного минимума по Республике Крым снизился с 23,1% до 19,1% (на 4,0 </w:t>
      </w:r>
      <w:proofErr w:type="spellStart"/>
      <w:r w:rsidRPr="003A3C40">
        <w:rPr>
          <w:rFonts w:ascii="Verdana" w:hAnsi="Verdana"/>
          <w:color w:val="1F3864" w:themeColor="accent5" w:themeShade="80"/>
          <w:sz w:val="20"/>
          <w:szCs w:val="20"/>
        </w:rPr>
        <w:t>п.п</w:t>
      </w:r>
      <w:proofErr w:type="spellEnd"/>
      <w:r w:rsidRPr="003A3C40">
        <w:rPr>
          <w:rFonts w:ascii="Verdana" w:hAnsi="Verdana"/>
          <w:color w:val="1F3864" w:themeColor="accent5" w:themeShade="80"/>
          <w:sz w:val="20"/>
          <w:szCs w:val="20"/>
        </w:rPr>
        <w:t>.).</w:t>
      </w:r>
    </w:p>
    <w:p w:rsidR="00BF0A37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</w:t>
      </w:r>
      <w:proofErr w:type="gramStart"/>
      <w:r w:rsidRPr="003A3C40">
        <w:rPr>
          <w:rFonts w:ascii="Verdana" w:hAnsi="Verdana"/>
          <w:color w:val="1F3864" w:themeColor="accent5" w:themeShade="80"/>
          <w:sz w:val="20"/>
          <w:szCs w:val="20"/>
        </w:rPr>
        <w:t>На конец</w:t>
      </w:r>
      <w:proofErr w:type="gramEnd"/>
      <w:r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2017 г. об образовательной деятельности в секторе дошкольного образования заявили 527 организаций Республики Крым. Среди их числа: 416 - дошкольные и 83 - общеобразовательные организации, где функционируют модульные детские сады или отдельные группы, работающие по программам дошкольного образования, присмотру и уходу за детьми.</w:t>
      </w:r>
    </w:p>
    <w:p w:rsidR="009E625B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3A3C40">
        <w:rPr>
          <w:rFonts w:ascii="Verdana" w:hAnsi="Verdana"/>
          <w:color w:val="1F3864" w:themeColor="accent5" w:themeShade="80"/>
          <w:sz w:val="20"/>
          <w:szCs w:val="20"/>
        </w:rPr>
        <w:t>Оборот розничной торговли на душу населения в 2018 г. по сравнению с 2014 г. увеличился на 54944 руб. или на 69,5%. В среднем показатель ежегодно увеличивался на 14,1%.</w:t>
      </w:r>
      <w:r w:rsidR="009E625B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</w:t>
      </w:r>
    </w:p>
    <w:p w:rsidR="00271530" w:rsidRPr="00E23014" w:rsidRDefault="00271530" w:rsidP="003A3C40">
      <w:pPr>
        <w:spacing w:after="0" w:line="276" w:lineRule="auto"/>
        <w:ind w:left="2268" w:firstLine="567"/>
        <w:jc w:val="both"/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</w:pPr>
    </w:p>
    <w:p w:rsidR="00271530" w:rsidRPr="003A3C40" w:rsidRDefault="001C2094" w:rsidP="003A3C40">
      <w:pPr>
        <w:spacing w:after="0" w:line="276" w:lineRule="auto"/>
        <w:ind w:left="2268" w:firstLine="567"/>
        <w:jc w:val="both"/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</w:pP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Валовой региональный продукт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за период с 2014 по 2017 гг. рос в среднем на 6,2% за год. ВРП </w:t>
      </w:r>
      <w:r w:rsidR="003A3C4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по итогам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2017 г. по сравнению с </w:t>
      </w:r>
      <w:r w:rsidR="00DB25B4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2016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г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.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</w:t>
      </w:r>
      <w:r w:rsidR="003A3C4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вырос на 4,0% 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и оценивается в 359,1 млрд. рублей.</w:t>
      </w:r>
      <w:r w:rsidR="00266B90" w:rsidRPr="003A3C40">
        <w:rPr>
          <w:rFonts w:ascii="Verdana" w:eastAsiaTheme="minorHAnsi" w:hAnsi="Verdana"/>
          <w:color w:val="1F3864" w:themeColor="accent5" w:themeShade="80"/>
          <w:sz w:val="28"/>
          <w:szCs w:val="28"/>
        </w:rPr>
        <w:t xml:space="preserve"> 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С 2014 по 2017 г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г.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наблюда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лся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стабильный рост показателя ВРП в расчете на душу населения: с 100,5 тыс. рублей до 187,7 тыс. рублей (в 1,9 раза)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.</w:t>
      </w:r>
    </w:p>
    <w:p w:rsidR="00271530" w:rsidRPr="003A3C40" w:rsidRDefault="00271530" w:rsidP="003A3C40">
      <w:pPr>
        <w:spacing w:after="0" w:line="276" w:lineRule="auto"/>
        <w:ind w:left="2268" w:firstLine="567"/>
        <w:jc w:val="both"/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</w:pP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В 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течение 5 лет</w:t>
      </w: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в экономику региона вложено</w:t>
      </w: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641,0</w:t>
      </w: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мл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рд</w:t>
      </w: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. рублей. 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К</w:t>
      </w: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апитальные вложения преимущественно осваивались на объектах образования, здравоохранения, по производству и распределению электроэнергии. Сейчас в Республике Крым реализуется 184 инвестиционных проекта с заявленным объемом инвестиций более 156 млрд. рублей.</w:t>
      </w:r>
    </w:p>
    <w:p w:rsidR="00271530" w:rsidRPr="003A3C40" w:rsidRDefault="00271530" w:rsidP="003A3C40">
      <w:pPr>
        <w:spacing w:after="0" w:line="276" w:lineRule="auto"/>
        <w:ind w:left="2268" w:firstLine="567"/>
        <w:jc w:val="both"/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</w:pP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Начиная с 2014 г. среднегодовой темп роста промышленного производства составил 113,4%.</w:t>
      </w:r>
    </w:p>
    <w:p w:rsidR="00271530" w:rsidRPr="003A3C40" w:rsidRDefault="00266B90" w:rsidP="003A3C40">
      <w:pPr>
        <w:spacing w:after="0" w:line="276" w:lineRule="auto"/>
        <w:ind w:left="2268" w:firstLine="567"/>
        <w:jc w:val="both"/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</w:pP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С 2014 по 201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8</w:t>
      </w: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гг. 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введено в </w:t>
      </w:r>
      <w:r w:rsidR="00DB25B4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эксплуатацию 2,8 млн. м</w:t>
      </w:r>
      <w:proofErr w:type="gramStart"/>
      <w:r w:rsidR="00DB25B4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  <w:vertAlign w:val="superscript"/>
        </w:rPr>
        <w:t>2</w:t>
      </w:r>
      <w:proofErr w:type="gramEnd"/>
      <w:r w:rsidR="00DB25B4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общей площади жилых домов. 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Организациями всех форм собственности и населением</w:t>
      </w:r>
      <w:r w:rsidR="00E23014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за </w:t>
      </w:r>
      <w:r w:rsidR="00AD77A3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5 лет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введено </w:t>
      </w:r>
      <w:r w:rsidR="00D212BB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27 тыс.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нов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ых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к</w:t>
      </w:r>
      <w:r w:rsidR="00D212BB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вартир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. </w:t>
      </w:r>
    </w:p>
    <w:p w:rsidR="00BF0A37" w:rsidRPr="003A3C40" w:rsidRDefault="003A3C40" w:rsidP="006F4433">
      <w:pPr>
        <w:spacing w:after="0" w:line="240" w:lineRule="auto"/>
        <w:ind w:left="2268" w:firstLine="567"/>
        <w:jc w:val="both"/>
        <w:rPr>
          <w:rFonts w:ascii="Verdana" w:hAnsi="Verdana"/>
          <w:color w:val="7030A0"/>
          <w:sz w:val="20"/>
          <w:szCs w:val="20"/>
        </w:rPr>
      </w:pPr>
      <w:r w:rsidRPr="009E625B">
        <w:rPr>
          <w:rFonts w:ascii="Verdana" w:hAnsi="Verdana"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BF9E76" wp14:editId="612F04E2">
                <wp:simplePos x="0" y="0"/>
                <wp:positionH relativeFrom="column">
                  <wp:posOffset>-622935</wp:posOffset>
                </wp:positionH>
                <wp:positionV relativeFrom="paragraph">
                  <wp:posOffset>203200</wp:posOffset>
                </wp:positionV>
                <wp:extent cx="1924050" cy="542925"/>
                <wp:effectExtent l="0" t="0" r="0" b="9525"/>
                <wp:wrapNone/>
                <wp:docPr id="21" name="Групувати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542925"/>
                          <a:chOff x="0" y="0"/>
                          <a:chExt cx="1924050" cy="542925"/>
                        </a:xfrm>
                      </wpg:grpSpPr>
                      <wps:wsp>
                        <wps:cNvPr id="14" name="Поле 14"/>
                        <wps:cNvSpPr txBox="1"/>
                        <wps:spPr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F0A37" w:rsidRPr="003A3C40" w:rsidRDefault="00BF0A37" w:rsidP="009E625B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 w:rsidRPr="003A3C40">
                                <w:rPr>
                                  <w:rFonts w:ascii="Cambria" w:hAnsi="Cambria" w:cs="Cambria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>ГОРОД</w:t>
                              </w:r>
                              <w:r w:rsidRPr="003A3C40">
                                <w:rPr>
                                  <w:rFonts w:ascii="Algerian" w:hAnsi="Algerian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A3C40">
                                <w:rPr>
                                  <w:rFonts w:ascii="Algerian" w:hAnsi="Algerian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br/>
                              </w:r>
                              <w:r w:rsidRPr="003A3C40">
                                <w:rPr>
                                  <w:rFonts w:ascii="Cambria" w:hAnsi="Cambria" w:cs="Cambria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>СЕВАСТОПОЛЬ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 сполучна лінія 15"/>
                        <wps:cNvCnPr/>
                        <wps:spPr>
                          <a:xfrm>
                            <a:off x="457200" y="257175"/>
                            <a:ext cx="990600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Пряма сполучна лінія 16"/>
                        <wps:cNvCnPr/>
                        <wps:spPr>
                          <a:xfrm>
                            <a:off x="457200" y="485775"/>
                            <a:ext cx="1057275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21" o:spid="_x0000_s1031" style="position:absolute;left:0;text-align:left;margin-left:-49.05pt;margin-top:16pt;width:151.5pt;height:42.75pt;z-index:251665408" coordsize="1924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">
                <v:shape id="Поле 14" o:spid="_x0000_s1032" type="#_x0000_t202" style="position:absolute;width:1924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BF0A37" w:rsidRPr="003A3C40" w:rsidRDefault="00BF0A37" w:rsidP="009E625B">
                        <w:pPr>
                          <w:jc w:val="center"/>
                          <w:rPr>
                            <w:rFonts w:ascii="Algerian" w:hAnsi="Algeri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3A3C40">
                          <w:rPr>
                            <w:rFonts w:ascii="Cambria" w:hAnsi="Cambria" w:cs="Cambria"/>
                            <w:b/>
                            <w:color w:val="7030A0"/>
                            <w:sz w:val="28"/>
                            <w:szCs w:val="28"/>
                          </w:rPr>
                          <w:t>ГОРОД</w:t>
                        </w:r>
                        <w:r w:rsidRPr="003A3C40">
                          <w:rPr>
                            <w:rFonts w:ascii="Algerian" w:hAnsi="Algerian"/>
                            <w:b/>
                            <w:color w:val="7030A0"/>
                            <w:sz w:val="28"/>
                            <w:szCs w:val="28"/>
                          </w:rPr>
                          <w:t xml:space="preserve"> </w:t>
                        </w:r>
                        <w:r w:rsidRPr="003A3C40">
                          <w:rPr>
                            <w:rFonts w:ascii="Algerian" w:hAnsi="Algerian"/>
                            <w:b/>
                            <w:color w:val="7030A0"/>
                            <w:sz w:val="28"/>
                            <w:szCs w:val="28"/>
                          </w:rPr>
                          <w:br/>
                        </w:r>
                        <w:r w:rsidRPr="003A3C40">
                          <w:rPr>
                            <w:rFonts w:ascii="Cambria" w:hAnsi="Cambria" w:cs="Cambria"/>
                            <w:b/>
                            <w:color w:val="7030A0"/>
                            <w:sz w:val="28"/>
                            <w:szCs w:val="28"/>
                          </w:rPr>
                          <w:t>СЕВАСТОПОЛЬ</w:t>
                        </w:r>
                      </w:p>
                    </w:txbxContent>
                  </v:textbox>
                </v:shape>
                <v:line id="Пряма сполучна лінія 15" o:spid="_x0000_s1033" style="position:absolute;visibility:visible;mso-wrap-style:square" from="4572,2571" to="1447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iAC8AAAADbAAAADwAAAGRycy9kb3ducmV2LnhtbERPS2vCQBC+C/6HZQRvurFSkdRVqiAU&#10;iuDr0OOQnWaD2dmQHWP677uFgrf5+J6z2vS+Vh21sQpsYDbNQBEXwVZcGrhe9pMlqCjIFuvAZOCH&#10;ImzWw8EKcxsefKLuLKVKIRxzNOBEmlzrWDjyGKehIU7cd2g9SoJtqW2LjxTua/2SZQvtseLU4LCh&#10;naPidr57A/cv2c4/Q3dwcljsg2yvRz7djBmP+vc3UEK9PMX/7g+b5r/C3y/pAL3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IgAvAAAAA2wAAAA8AAAAAAAAAAAAAAAAA&#10;oQIAAGRycy9kb3ducmV2LnhtbFBLBQYAAAAABAAEAPkAAACOAwAAAAA=&#10;" strokecolor="#ed5011" strokeweight="2.5pt">
                  <v:stroke joinstyle="miter"/>
                </v:line>
                <v:line id="Пряма сполучна лінія 16" o:spid="_x0000_s1034" style="position:absolute;visibility:visible;mso-wrap-style:square" from="4572,4857" to="15144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efMAAAADbAAAADwAAAGRycy9kb3ducmV2LnhtbERPS2vCQBC+C/0Pywi96UYLoURX0YIg&#10;FKE+Dh6H7JgNZmdDdozpv+8WCr3Nx/ec5Xrwjeqpi3VgA7NpBoq4DLbmysDlvJu8g4qCbLEJTAa+&#10;KcJ69TJaYmHDk4/Un6RSKYRjgQacSFtoHUtHHuM0tMSJu4XOoyTYVdp2+EzhvtHzLMu1x5pTg8OW&#10;PhyV99PDG3hcZfv2GfqDk0O+C7K9fPHxbszreNgsQAkN8i/+c+9tmp/D7y/pAL3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aHnzAAAAA2wAAAA8AAAAAAAAAAAAAAAAA&#10;oQIAAGRycy9kb3ducmV2LnhtbFBLBQYAAAAABAAEAPkAAACOAwAAAAA=&#10;" strokecolor="#ed5011" strokeweight="2.5pt">
                  <v:stroke joinstyle="miter"/>
                </v:line>
              </v:group>
            </w:pict>
          </mc:Fallback>
        </mc:AlternateContent>
      </w:r>
      <w:r w:rsidR="00BF0A37" w:rsidRPr="003A3C40">
        <w:rPr>
          <w:rFonts w:ascii="Verdana" w:hAnsi="Verdana"/>
          <w:color w:val="7030A0"/>
          <w:sz w:val="20"/>
          <w:szCs w:val="20"/>
        </w:rPr>
        <w:t xml:space="preserve">Численность постоянного населения </w:t>
      </w:r>
      <w:r w:rsidR="00DB25B4" w:rsidRPr="003A3C40">
        <w:rPr>
          <w:rFonts w:ascii="Verdana" w:hAnsi="Verdana"/>
          <w:color w:val="7030A0"/>
          <w:sz w:val="20"/>
          <w:szCs w:val="20"/>
        </w:rPr>
        <w:t xml:space="preserve">г. Севастополя </w:t>
      </w:r>
      <w:r w:rsidR="00BF0A37" w:rsidRPr="003A3C40">
        <w:rPr>
          <w:rFonts w:ascii="Verdana" w:hAnsi="Verdana"/>
          <w:color w:val="7030A0"/>
          <w:sz w:val="20"/>
          <w:szCs w:val="20"/>
        </w:rPr>
        <w:t>по состоянию на 1 января 2019 г</w:t>
      </w:r>
      <w:r w:rsidRPr="003A3C40">
        <w:rPr>
          <w:rFonts w:ascii="Verdana" w:hAnsi="Verdana"/>
          <w:color w:val="7030A0"/>
          <w:sz w:val="20"/>
          <w:szCs w:val="20"/>
        </w:rPr>
        <w:t>.</w:t>
      </w:r>
      <w:r w:rsidR="00BF0A37" w:rsidRPr="003A3C40">
        <w:rPr>
          <w:rFonts w:ascii="Verdana" w:hAnsi="Verdana"/>
          <w:color w:val="7030A0"/>
          <w:sz w:val="20"/>
          <w:szCs w:val="20"/>
        </w:rPr>
        <w:t xml:space="preserve"> составила 443,2 тыс. человек</w:t>
      </w:r>
      <w:r w:rsidR="00DB25B4" w:rsidRPr="003A3C40">
        <w:rPr>
          <w:rFonts w:ascii="Verdana" w:hAnsi="Verdana"/>
          <w:color w:val="7030A0"/>
          <w:sz w:val="20"/>
          <w:szCs w:val="20"/>
        </w:rPr>
        <w:t xml:space="preserve"> и</w:t>
      </w:r>
      <w:r w:rsidR="00BF0A37" w:rsidRPr="003A3C40">
        <w:rPr>
          <w:rFonts w:ascii="Verdana" w:hAnsi="Verdana"/>
          <w:color w:val="7030A0"/>
          <w:sz w:val="20"/>
          <w:szCs w:val="20"/>
        </w:rPr>
        <w:t xml:space="preserve"> по сравнению с 2014 г. увеличилась на 49,9 тыс. человек</w:t>
      </w:r>
      <w:r w:rsidR="00DB25B4" w:rsidRPr="003A3C40">
        <w:rPr>
          <w:rFonts w:ascii="Verdana" w:hAnsi="Verdana"/>
          <w:color w:val="7030A0"/>
          <w:sz w:val="20"/>
          <w:szCs w:val="20"/>
        </w:rPr>
        <w:t xml:space="preserve"> (</w:t>
      </w:r>
      <w:r w:rsidR="00BF0A37" w:rsidRPr="003A3C40">
        <w:rPr>
          <w:rFonts w:ascii="Verdana" w:hAnsi="Verdana"/>
          <w:color w:val="7030A0"/>
          <w:sz w:val="20"/>
          <w:szCs w:val="20"/>
        </w:rPr>
        <w:t>или на 12,7%</w:t>
      </w:r>
      <w:r w:rsidR="00DB25B4" w:rsidRPr="003A3C40">
        <w:rPr>
          <w:rFonts w:ascii="Verdana" w:hAnsi="Verdana"/>
          <w:color w:val="7030A0"/>
          <w:sz w:val="20"/>
          <w:szCs w:val="20"/>
        </w:rPr>
        <w:t>)</w:t>
      </w:r>
      <w:r w:rsidR="00BF0A37" w:rsidRPr="003A3C40">
        <w:rPr>
          <w:rFonts w:ascii="Verdana" w:hAnsi="Verdana"/>
          <w:color w:val="7030A0"/>
          <w:sz w:val="20"/>
          <w:szCs w:val="20"/>
        </w:rPr>
        <w:t>.</w:t>
      </w:r>
    </w:p>
    <w:p w:rsidR="00DB25B4" w:rsidRPr="003A3C40" w:rsidRDefault="00DB25B4" w:rsidP="003A3C40">
      <w:pPr>
        <w:spacing w:after="0" w:line="276" w:lineRule="auto"/>
        <w:ind w:left="2268" w:firstLine="567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color w:val="7030A0"/>
          <w:sz w:val="20"/>
          <w:szCs w:val="20"/>
        </w:rPr>
        <w:t>Из года в год растет ожидаемая продолжительность жизни жителей республики; за 2017 г. величина этого показателя составила 73,4 лет; мужчин – 68,48 лет, а женщин – 78,02 лет.</w:t>
      </w:r>
    </w:p>
    <w:p w:rsidR="00DB25B4" w:rsidRPr="003A3C40" w:rsidRDefault="00DB25B4" w:rsidP="003A3C40">
      <w:pPr>
        <w:spacing w:after="0" w:line="276" w:lineRule="auto"/>
        <w:ind w:left="2268" w:firstLine="567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color w:val="7030A0"/>
          <w:sz w:val="20"/>
          <w:szCs w:val="20"/>
        </w:rPr>
        <w:t>Среднедушевые денежные доходы населения в 2018 г. (по оценке) сложились в сумме 2</w:t>
      </w:r>
      <w:r w:rsidR="00D212BB" w:rsidRPr="003A3C40">
        <w:rPr>
          <w:rFonts w:ascii="Verdana" w:hAnsi="Verdana"/>
          <w:color w:val="7030A0"/>
          <w:sz w:val="20"/>
          <w:szCs w:val="20"/>
        </w:rPr>
        <w:t>6</w:t>
      </w:r>
      <w:r w:rsidRPr="003A3C40">
        <w:rPr>
          <w:rFonts w:ascii="Verdana" w:hAnsi="Verdana"/>
          <w:color w:val="7030A0"/>
          <w:sz w:val="20"/>
          <w:szCs w:val="20"/>
        </w:rPr>
        <w:t>,</w:t>
      </w:r>
      <w:r w:rsidR="00D212BB" w:rsidRPr="003A3C40">
        <w:rPr>
          <w:rFonts w:ascii="Verdana" w:hAnsi="Verdana"/>
          <w:color w:val="7030A0"/>
          <w:sz w:val="20"/>
          <w:szCs w:val="20"/>
        </w:rPr>
        <w:t>8</w:t>
      </w:r>
      <w:r w:rsidRPr="003A3C40">
        <w:rPr>
          <w:rFonts w:ascii="Verdana" w:hAnsi="Verdana"/>
          <w:color w:val="7030A0"/>
          <w:sz w:val="20"/>
          <w:szCs w:val="20"/>
        </w:rPr>
        <w:t xml:space="preserve"> тыс. рублей. На протяжении пяти лет наблюдается стабильный рост среднедушевых денежных доходов населения, в среднем за год среднедушевые денежные доходы населения росли на </w:t>
      </w:r>
      <w:r w:rsidR="00D212BB" w:rsidRPr="003A3C40">
        <w:rPr>
          <w:rFonts w:ascii="Verdana" w:hAnsi="Verdana"/>
          <w:color w:val="7030A0"/>
          <w:sz w:val="20"/>
          <w:szCs w:val="20"/>
        </w:rPr>
        <w:t>16,4</w:t>
      </w:r>
      <w:r w:rsidRPr="003A3C40">
        <w:rPr>
          <w:rFonts w:ascii="Verdana" w:hAnsi="Verdana"/>
          <w:color w:val="7030A0"/>
          <w:sz w:val="20"/>
          <w:szCs w:val="20"/>
        </w:rPr>
        <w:t>%.</w:t>
      </w:r>
    </w:p>
    <w:p w:rsidR="00BF0A37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color w:val="7030A0"/>
          <w:sz w:val="20"/>
          <w:szCs w:val="20"/>
        </w:rPr>
        <w:t>С 2015 по 2017 гг. удельный вес численности населения с денежными доходами ниже величины прожиточного минимума по г. Севастополю снизился с 15,1% до 13,9% (</w:t>
      </w:r>
      <w:proofErr w:type="gramStart"/>
      <w:r w:rsidRPr="003A3C40">
        <w:rPr>
          <w:rFonts w:ascii="Verdana" w:hAnsi="Verdana"/>
          <w:color w:val="7030A0"/>
          <w:sz w:val="20"/>
          <w:szCs w:val="20"/>
        </w:rPr>
        <w:t>на</w:t>
      </w:r>
      <w:proofErr w:type="gramEnd"/>
      <w:r w:rsidRPr="003A3C40">
        <w:rPr>
          <w:rFonts w:ascii="Verdana" w:hAnsi="Verdana"/>
          <w:color w:val="7030A0"/>
          <w:sz w:val="20"/>
          <w:szCs w:val="20"/>
        </w:rPr>
        <w:t xml:space="preserve"> 1,2 </w:t>
      </w:r>
      <w:proofErr w:type="spellStart"/>
      <w:r w:rsidRPr="003A3C40">
        <w:rPr>
          <w:rFonts w:ascii="Verdana" w:hAnsi="Verdana"/>
          <w:color w:val="7030A0"/>
          <w:sz w:val="20"/>
          <w:szCs w:val="20"/>
        </w:rPr>
        <w:t>п.п</w:t>
      </w:r>
      <w:proofErr w:type="spellEnd"/>
      <w:r w:rsidRPr="003A3C40">
        <w:rPr>
          <w:rFonts w:ascii="Verdana" w:hAnsi="Verdana"/>
          <w:color w:val="7030A0"/>
          <w:sz w:val="20"/>
          <w:szCs w:val="20"/>
        </w:rPr>
        <w:t>.).</w:t>
      </w:r>
    </w:p>
    <w:p w:rsidR="00BF0A37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7030A0"/>
          <w:sz w:val="20"/>
          <w:szCs w:val="20"/>
        </w:rPr>
      </w:pPr>
      <w:proofErr w:type="gramStart"/>
      <w:r w:rsidRPr="003A3C40">
        <w:rPr>
          <w:rFonts w:ascii="Verdana" w:hAnsi="Verdana"/>
          <w:color w:val="7030A0"/>
          <w:sz w:val="20"/>
          <w:szCs w:val="20"/>
        </w:rPr>
        <w:t>На конец</w:t>
      </w:r>
      <w:proofErr w:type="gramEnd"/>
      <w:r w:rsidRPr="003A3C40">
        <w:rPr>
          <w:rFonts w:ascii="Verdana" w:hAnsi="Verdana"/>
          <w:color w:val="7030A0"/>
          <w:sz w:val="20"/>
          <w:szCs w:val="20"/>
        </w:rPr>
        <w:t xml:space="preserve"> 2017 г. об образовательной деятельности в секторе образования заявили  157 организаций г. Севастополя. Из них:  91 - дошкольные и 66 - общеобразовательные организации. </w:t>
      </w:r>
    </w:p>
    <w:p w:rsidR="009E625B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color w:val="7030A0"/>
          <w:sz w:val="20"/>
          <w:szCs w:val="20"/>
        </w:rPr>
        <w:t xml:space="preserve"> Оборот розничной торговли на душу населения в 2018 г. увеличился по сравнению с 2014 г. на 60331 рублей или на 66,7%. В среднем показатель ежегодно увеличивался на 15,4%.</w:t>
      </w:r>
      <w:r w:rsidR="009E625B" w:rsidRPr="003A3C40">
        <w:rPr>
          <w:rFonts w:ascii="Verdana" w:hAnsi="Verdana"/>
          <w:color w:val="7030A0"/>
          <w:sz w:val="20"/>
          <w:szCs w:val="20"/>
        </w:rPr>
        <w:t xml:space="preserve"> </w:t>
      </w:r>
    </w:p>
    <w:p w:rsidR="00D212BB" w:rsidRPr="003A3C40" w:rsidRDefault="00D212BB" w:rsidP="003A3C40">
      <w:pPr>
        <w:spacing w:after="0" w:line="276" w:lineRule="auto"/>
        <w:ind w:left="2268" w:firstLine="709"/>
        <w:jc w:val="both"/>
        <w:rPr>
          <w:rFonts w:ascii="Verdana" w:hAnsi="Verdana"/>
          <w:color w:val="7030A0"/>
          <w:sz w:val="20"/>
          <w:szCs w:val="20"/>
        </w:rPr>
      </w:pPr>
    </w:p>
    <w:p w:rsidR="00D212BB" w:rsidRPr="003A3C40" w:rsidRDefault="00D212BB" w:rsidP="003A3C40">
      <w:pPr>
        <w:spacing w:after="0" w:line="276" w:lineRule="auto"/>
        <w:ind w:left="2268" w:firstLine="567"/>
        <w:jc w:val="both"/>
        <w:rPr>
          <w:rFonts w:ascii="Verdana" w:hAnsi="Verdana"/>
          <w:bCs/>
          <w:color w:val="7030A0"/>
          <w:kern w:val="2"/>
          <w:sz w:val="20"/>
          <w:szCs w:val="20"/>
        </w:rPr>
      </w:pPr>
      <w:r w:rsidRPr="003A3C40">
        <w:rPr>
          <w:rFonts w:ascii="Verdana" w:hAnsi="Verdana"/>
          <w:bCs/>
          <w:color w:val="7030A0"/>
          <w:kern w:val="2"/>
          <w:sz w:val="20"/>
          <w:szCs w:val="20"/>
        </w:rPr>
        <w:t>Валовой региональный продукт за период с 2014 по 2017 гг. рос в среднем на 4,8% за год. ВРП за 2017 г. вырос на 2,2% по сравнению с 2016 г</w:t>
      </w:r>
      <w:r w:rsidR="0057255D">
        <w:rPr>
          <w:rFonts w:ascii="Verdana" w:hAnsi="Verdana"/>
          <w:bCs/>
          <w:color w:val="7030A0"/>
          <w:kern w:val="2"/>
          <w:sz w:val="20"/>
          <w:szCs w:val="20"/>
        </w:rPr>
        <w:t>.</w:t>
      </w:r>
      <w:r w:rsidRPr="003A3C40">
        <w:rPr>
          <w:rFonts w:ascii="Verdana" w:hAnsi="Verdana"/>
          <w:bCs/>
          <w:color w:val="7030A0"/>
          <w:kern w:val="2"/>
          <w:sz w:val="20"/>
          <w:szCs w:val="20"/>
        </w:rPr>
        <w:t xml:space="preserve"> и оценивается в 71,4 млрд. рублей.</w:t>
      </w:r>
      <w:r w:rsidRPr="003A3C40">
        <w:rPr>
          <w:rFonts w:ascii="Times New Roman" w:eastAsiaTheme="minorHAnsi" w:hAnsi="Times New Roman"/>
          <w:color w:val="7030A0"/>
          <w:sz w:val="28"/>
          <w:szCs w:val="28"/>
        </w:rPr>
        <w:t xml:space="preserve"> </w:t>
      </w:r>
      <w:r w:rsidRPr="003A3C40">
        <w:rPr>
          <w:rFonts w:ascii="Verdana" w:hAnsi="Verdana"/>
          <w:bCs/>
          <w:color w:val="7030A0"/>
          <w:kern w:val="2"/>
          <w:sz w:val="20"/>
          <w:szCs w:val="20"/>
        </w:rPr>
        <w:t>С 2014 по 2017 г</w:t>
      </w:r>
      <w:r w:rsidR="003A3C40" w:rsidRPr="003A3C40">
        <w:rPr>
          <w:rFonts w:ascii="Verdana" w:hAnsi="Verdana"/>
          <w:bCs/>
          <w:color w:val="7030A0"/>
          <w:kern w:val="2"/>
          <w:sz w:val="20"/>
          <w:szCs w:val="20"/>
        </w:rPr>
        <w:t>г.</w:t>
      </w:r>
      <w:r w:rsidRPr="003A3C40">
        <w:rPr>
          <w:rFonts w:ascii="Verdana" w:hAnsi="Verdana"/>
          <w:bCs/>
          <w:color w:val="7030A0"/>
          <w:kern w:val="2"/>
          <w:sz w:val="20"/>
          <w:szCs w:val="20"/>
        </w:rPr>
        <w:t xml:space="preserve"> наблюдается</w:t>
      </w:r>
      <w:bookmarkStart w:id="0" w:name="_GoBack"/>
      <w:bookmarkEnd w:id="0"/>
      <w:r w:rsidRPr="003A3C40">
        <w:rPr>
          <w:rFonts w:ascii="Verdana" w:hAnsi="Verdana"/>
          <w:bCs/>
          <w:color w:val="7030A0"/>
          <w:kern w:val="2"/>
          <w:sz w:val="20"/>
          <w:szCs w:val="20"/>
        </w:rPr>
        <w:t xml:space="preserve"> стабильный рост показателя ВРП в расчете на душу населения: с 78,0 тыс. рублей до 165,0 тыс. рублей (в 2,1 раза)</w:t>
      </w:r>
      <w:r w:rsidR="006008C2">
        <w:rPr>
          <w:rFonts w:ascii="Verdana" w:hAnsi="Verdana"/>
          <w:bCs/>
          <w:color w:val="7030A0"/>
          <w:kern w:val="2"/>
          <w:sz w:val="20"/>
          <w:szCs w:val="20"/>
        </w:rPr>
        <w:t>.</w:t>
      </w:r>
    </w:p>
    <w:p w:rsidR="00271530" w:rsidRPr="003A3C40" w:rsidRDefault="00D212BB" w:rsidP="003A3C40">
      <w:pPr>
        <w:spacing w:after="0" w:line="276" w:lineRule="auto"/>
        <w:ind w:left="2268" w:firstLine="709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bCs/>
          <w:color w:val="7030A0"/>
          <w:sz w:val="20"/>
          <w:szCs w:val="20"/>
        </w:rPr>
        <w:t xml:space="preserve">В течение 5 лет в экономику региона вложено 118,5 млрд. рублей. </w:t>
      </w:r>
      <w:r w:rsidR="00271530" w:rsidRPr="003A3C40">
        <w:rPr>
          <w:rFonts w:ascii="Verdana" w:hAnsi="Verdana"/>
          <w:color w:val="7030A0"/>
          <w:sz w:val="20"/>
          <w:szCs w:val="20"/>
        </w:rPr>
        <w:t>Капитальные вложения преимущественно осваивались в сфере промышленности, а также на объектах государственного управления и обеспечения военной безопасности, социального обеспечения.</w:t>
      </w:r>
    </w:p>
    <w:p w:rsidR="00271530" w:rsidRPr="003A3C40" w:rsidRDefault="00271530" w:rsidP="003A3C40">
      <w:pPr>
        <w:spacing w:after="0" w:line="276" w:lineRule="auto"/>
        <w:ind w:left="2268" w:firstLine="709"/>
        <w:jc w:val="both"/>
        <w:rPr>
          <w:rFonts w:ascii="Verdana" w:hAnsi="Verdana"/>
          <w:bCs/>
          <w:color w:val="7030A0"/>
          <w:sz w:val="20"/>
          <w:szCs w:val="20"/>
        </w:rPr>
      </w:pPr>
      <w:r w:rsidRPr="003A3C40">
        <w:rPr>
          <w:rFonts w:ascii="Verdana" w:hAnsi="Verdana"/>
          <w:bCs/>
          <w:color w:val="7030A0"/>
          <w:sz w:val="20"/>
          <w:szCs w:val="20"/>
        </w:rPr>
        <w:t xml:space="preserve">Начиная с 2014 г. среднегодовой темп роста промышленного производства составил </w:t>
      </w:r>
      <w:r w:rsidR="00D212BB" w:rsidRPr="003A3C40">
        <w:rPr>
          <w:rFonts w:ascii="Verdana" w:hAnsi="Verdana"/>
          <w:bCs/>
          <w:color w:val="7030A0"/>
          <w:sz w:val="20"/>
          <w:szCs w:val="20"/>
        </w:rPr>
        <w:t>148,0</w:t>
      </w:r>
      <w:r w:rsidRPr="003A3C40">
        <w:rPr>
          <w:rFonts w:ascii="Verdana" w:hAnsi="Verdana"/>
          <w:bCs/>
          <w:color w:val="7030A0"/>
          <w:sz w:val="20"/>
          <w:szCs w:val="20"/>
        </w:rPr>
        <w:t>%.</w:t>
      </w:r>
    </w:p>
    <w:p w:rsidR="00271530" w:rsidRPr="003A3C40" w:rsidRDefault="00D212BB" w:rsidP="003A3C40">
      <w:pPr>
        <w:spacing w:after="0" w:line="276" w:lineRule="auto"/>
        <w:ind w:left="2268" w:firstLine="709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bCs/>
          <w:color w:val="7030A0"/>
          <w:sz w:val="20"/>
          <w:szCs w:val="20"/>
        </w:rPr>
        <w:t>С 2014 по 201</w:t>
      </w:r>
      <w:r w:rsidR="006008C2">
        <w:rPr>
          <w:rFonts w:ascii="Verdana" w:hAnsi="Verdana"/>
          <w:bCs/>
          <w:color w:val="7030A0"/>
          <w:sz w:val="20"/>
          <w:szCs w:val="20"/>
        </w:rPr>
        <w:t>8</w:t>
      </w:r>
      <w:r w:rsidRPr="003A3C40">
        <w:rPr>
          <w:rFonts w:ascii="Verdana" w:hAnsi="Verdana"/>
          <w:bCs/>
          <w:color w:val="7030A0"/>
          <w:sz w:val="20"/>
          <w:szCs w:val="20"/>
        </w:rPr>
        <w:t xml:space="preserve"> гг.  введено в эксплуатацию 1037,1 тыс. м</w:t>
      </w:r>
      <w:proofErr w:type="gramStart"/>
      <w:r w:rsidRPr="003A3C40">
        <w:rPr>
          <w:rFonts w:ascii="Verdana" w:hAnsi="Verdana"/>
          <w:bCs/>
          <w:color w:val="7030A0"/>
          <w:sz w:val="20"/>
          <w:szCs w:val="20"/>
          <w:vertAlign w:val="superscript"/>
        </w:rPr>
        <w:t>2</w:t>
      </w:r>
      <w:proofErr w:type="gramEnd"/>
      <w:r w:rsidRPr="003A3C40">
        <w:rPr>
          <w:rFonts w:ascii="Verdana" w:hAnsi="Verdana"/>
          <w:bCs/>
          <w:color w:val="7030A0"/>
          <w:sz w:val="20"/>
          <w:szCs w:val="20"/>
        </w:rPr>
        <w:t xml:space="preserve"> общей площади жилых домов. Только за</w:t>
      </w:r>
      <w:r w:rsidR="00271530" w:rsidRPr="003A3C40">
        <w:rPr>
          <w:rFonts w:ascii="Verdana" w:hAnsi="Verdana"/>
          <w:color w:val="7030A0"/>
          <w:sz w:val="20"/>
          <w:szCs w:val="20"/>
        </w:rPr>
        <w:t xml:space="preserve"> 2018 г</w:t>
      </w:r>
      <w:r w:rsidR="003A3C40" w:rsidRPr="003A3C40">
        <w:rPr>
          <w:rFonts w:ascii="Verdana" w:hAnsi="Verdana"/>
          <w:color w:val="7030A0"/>
          <w:sz w:val="20"/>
          <w:szCs w:val="20"/>
        </w:rPr>
        <w:t>.</w:t>
      </w:r>
      <w:r w:rsidR="00271530" w:rsidRPr="003A3C40">
        <w:rPr>
          <w:rFonts w:ascii="Verdana" w:hAnsi="Verdana"/>
          <w:color w:val="7030A0"/>
          <w:sz w:val="20"/>
          <w:szCs w:val="20"/>
        </w:rPr>
        <w:t xml:space="preserve"> введено в действие 1113 зданий, из них 1066 зданий (95,8%) жилого назначения</w:t>
      </w:r>
      <w:r w:rsidRPr="003A3C40">
        <w:rPr>
          <w:rFonts w:ascii="Verdana" w:hAnsi="Verdana"/>
          <w:color w:val="7030A0"/>
          <w:sz w:val="20"/>
          <w:szCs w:val="20"/>
        </w:rPr>
        <w:t>; о</w:t>
      </w:r>
      <w:r w:rsidR="00271530" w:rsidRPr="003A3C40">
        <w:rPr>
          <w:rFonts w:ascii="Verdana" w:hAnsi="Verdana"/>
          <w:color w:val="7030A0"/>
          <w:sz w:val="20"/>
          <w:szCs w:val="20"/>
        </w:rPr>
        <w:t>рганизациями всех форм собственности и населением построен</w:t>
      </w:r>
      <w:r w:rsidR="00E23014">
        <w:rPr>
          <w:rFonts w:ascii="Verdana" w:hAnsi="Verdana"/>
          <w:color w:val="7030A0"/>
          <w:sz w:val="20"/>
          <w:szCs w:val="20"/>
        </w:rPr>
        <w:t>а</w:t>
      </w:r>
      <w:r w:rsidR="00271530" w:rsidRPr="003A3C40">
        <w:rPr>
          <w:rFonts w:ascii="Verdana" w:hAnsi="Verdana"/>
          <w:color w:val="7030A0"/>
          <w:sz w:val="20"/>
          <w:szCs w:val="20"/>
        </w:rPr>
        <w:t xml:space="preserve"> 2</w:t>
      </w:r>
      <w:r w:rsidRPr="003A3C40">
        <w:rPr>
          <w:rFonts w:ascii="Verdana" w:hAnsi="Verdana"/>
          <w:color w:val="7030A0"/>
          <w:sz w:val="20"/>
          <w:szCs w:val="20"/>
        </w:rPr>
        <w:t>,</w:t>
      </w:r>
      <w:r w:rsidR="00271530" w:rsidRPr="003A3C40">
        <w:rPr>
          <w:rFonts w:ascii="Verdana" w:hAnsi="Verdana"/>
          <w:color w:val="7030A0"/>
          <w:sz w:val="20"/>
          <w:szCs w:val="20"/>
        </w:rPr>
        <w:t>7</w:t>
      </w:r>
      <w:r w:rsidRPr="003A3C40">
        <w:rPr>
          <w:rFonts w:ascii="Verdana" w:hAnsi="Verdana"/>
          <w:color w:val="7030A0"/>
          <w:sz w:val="20"/>
          <w:szCs w:val="20"/>
        </w:rPr>
        <w:t xml:space="preserve"> тыс.</w:t>
      </w:r>
      <w:r w:rsidR="00271530" w:rsidRPr="003A3C40">
        <w:rPr>
          <w:rFonts w:ascii="Verdana" w:hAnsi="Verdana"/>
          <w:color w:val="7030A0"/>
          <w:sz w:val="20"/>
          <w:szCs w:val="20"/>
        </w:rPr>
        <w:t xml:space="preserve"> нов</w:t>
      </w:r>
      <w:r w:rsidR="00E23014">
        <w:rPr>
          <w:rFonts w:ascii="Verdana" w:hAnsi="Verdana"/>
          <w:color w:val="7030A0"/>
          <w:sz w:val="20"/>
          <w:szCs w:val="20"/>
        </w:rPr>
        <w:t>ая</w:t>
      </w:r>
      <w:r w:rsidR="00271530" w:rsidRPr="003A3C40">
        <w:rPr>
          <w:rFonts w:ascii="Verdana" w:hAnsi="Verdana"/>
          <w:color w:val="7030A0"/>
          <w:sz w:val="20"/>
          <w:szCs w:val="20"/>
        </w:rPr>
        <w:t xml:space="preserve"> квартир</w:t>
      </w:r>
      <w:r w:rsidR="00E23014">
        <w:rPr>
          <w:rFonts w:ascii="Verdana" w:hAnsi="Verdana"/>
          <w:color w:val="7030A0"/>
          <w:sz w:val="20"/>
          <w:szCs w:val="20"/>
        </w:rPr>
        <w:t>а</w:t>
      </w:r>
      <w:r w:rsidR="00271530" w:rsidRPr="003A3C40">
        <w:rPr>
          <w:rFonts w:ascii="Verdana" w:hAnsi="Verdana"/>
          <w:color w:val="7030A0"/>
          <w:sz w:val="20"/>
          <w:szCs w:val="20"/>
        </w:rPr>
        <w:t>.</w:t>
      </w:r>
    </w:p>
    <w:p w:rsidR="00BF0A37" w:rsidRDefault="00BF0A37" w:rsidP="009E625B">
      <w:pPr>
        <w:spacing w:after="0"/>
        <w:ind w:left="2268"/>
        <w:jc w:val="both"/>
        <w:rPr>
          <w:rFonts w:ascii="Times New Roman" w:hAnsi="Times New Roman"/>
          <w:b/>
          <w:sz w:val="28"/>
          <w:szCs w:val="28"/>
        </w:rPr>
      </w:pPr>
    </w:p>
    <w:p w:rsidR="00BF0A37" w:rsidRDefault="00BF0A37" w:rsidP="009E625B">
      <w:pPr>
        <w:spacing w:after="0"/>
        <w:ind w:left="2268"/>
        <w:jc w:val="both"/>
        <w:rPr>
          <w:rFonts w:ascii="Times New Roman" w:hAnsi="Times New Roman"/>
          <w:b/>
          <w:sz w:val="28"/>
          <w:szCs w:val="28"/>
        </w:rPr>
      </w:pPr>
    </w:p>
    <w:p w:rsidR="00C739D2" w:rsidRDefault="00C739D2" w:rsidP="009E625B">
      <w:pPr>
        <w:tabs>
          <w:tab w:val="left" w:pos="1080"/>
        </w:tabs>
        <w:spacing w:after="0"/>
        <w:ind w:firstLine="709"/>
        <w:jc w:val="both"/>
        <w:rPr>
          <w:rFonts w:ascii="Cambria" w:hAnsi="Cambria" w:cs="Cambria"/>
          <w:b/>
          <w:color w:val="002060"/>
          <w:sz w:val="28"/>
          <w:szCs w:val="28"/>
        </w:rPr>
      </w:pPr>
    </w:p>
    <w:p w:rsidR="009E625B" w:rsidRPr="003A3C40" w:rsidRDefault="009E625B" w:rsidP="009E625B">
      <w:pPr>
        <w:tabs>
          <w:tab w:val="left" w:pos="1080"/>
        </w:tabs>
        <w:spacing w:after="0"/>
        <w:ind w:firstLine="709"/>
        <w:jc w:val="both"/>
        <w:rPr>
          <w:rFonts w:ascii="Verdana" w:hAnsi="Verdana"/>
          <w:b/>
          <w:color w:val="002060"/>
        </w:rPr>
      </w:pPr>
      <w:r w:rsidRPr="003A3C40">
        <w:rPr>
          <w:rFonts w:ascii="Verdana" w:hAnsi="Verdana" w:cs="Cambria"/>
          <w:b/>
          <w:color w:val="002060"/>
        </w:rPr>
        <w:t xml:space="preserve">Обращаем Ваше внимание, что представленные данные </w:t>
      </w:r>
      <w:r w:rsidRPr="003A3C40">
        <w:rPr>
          <w:rFonts w:ascii="Verdana" w:hAnsi="Verdana" w:cs="Cambria"/>
          <w:b/>
          <w:color w:val="002060"/>
        </w:rPr>
        <w:br/>
        <w:t>предварительные и в дальнейшем могут быть уточнены</w:t>
      </w:r>
      <w:r w:rsidRPr="003A3C40">
        <w:rPr>
          <w:rFonts w:ascii="Verdana" w:hAnsi="Verdana"/>
          <w:b/>
          <w:color w:val="002060"/>
        </w:rPr>
        <w:t>.</w:t>
      </w:r>
    </w:p>
    <w:p w:rsidR="009E625B" w:rsidRPr="003A3C40" w:rsidRDefault="009E625B" w:rsidP="009E625B">
      <w:pPr>
        <w:tabs>
          <w:tab w:val="left" w:pos="1080"/>
        </w:tabs>
        <w:ind w:firstLine="709"/>
        <w:jc w:val="both"/>
        <w:rPr>
          <w:rFonts w:ascii="Verdana" w:hAnsi="Verdana" w:cs="Cambria"/>
          <w:b/>
          <w:color w:val="002060"/>
        </w:rPr>
      </w:pPr>
    </w:p>
    <w:p w:rsidR="009E625B" w:rsidRPr="003A3C40" w:rsidRDefault="00847170" w:rsidP="009E625B">
      <w:pPr>
        <w:tabs>
          <w:tab w:val="left" w:pos="1080"/>
        </w:tabs>
        <w:jc w:val="both"/>
        <w:rPr>
          <w:rFonts w:ascii="Verdana" w:hAnsi="Verdana"/>
          <w:b/>
          <w:i/>
          <w:color w:val="002060"/>
        </w:rPr>
      </w:pPr>
      <w:r w:rsidRPr="003A3C40">
        <w:rPr>
          <w:rFonts w:ascii="Verdana" w:eastAsia="Times New Roman" w:hAnsi="Verdana"/>
          <w:b/>
          <w:kern w:val="2"/>
          <w:lang w:eastAsia="ru-RU"/>
        </w:rPr>
        <w:t>©</w:t>
      </w:r>
      <w:r w:rsidRPr="003A3C40">
        <w:rPr>
          <w:rFonts w:ascii="Verdana" w:hAnsi="Verdana"/>
          <w:b/>
          <w:i/>
          <w:color w:val="002060"/>
        </w:rPr>
        <w:t xml:space="preserve"> </w:t>
      </w:r>
      <w:r w:rsidR="009E625B" w:rsidRPr="003A3C40">
        <w:rPr>
          <w:rFonts w:ascii="Verdana" w:hAnsi="Verdana"/>
          <w:b/>
          <w:i/>
          <w:color w:val="002060"/>
        </w:rPr>
        <w:t xml:space="preserve">При использовании материала ссылка на </w:t>
      </w:r>
      <w:proofErr w:type="spellStart"/>
      <w:r w:rsidR="009E625B" w:rsidRPr="003A3C40">
        <w:rPr>
          <w:rFonts w:ascii="Verdana" w:hAnsi="Verdana"/>
          <w:b/>
          <w:i/>
          <w:color w:val="002060"/>
        </w:rPr>
        <w:t>Крымстат</w:t>
      </w:r>
      <w:proofErr w:type="spellEnd"/>
      <w:r w:rsidR="009E625B" w:rsidRPr="003A3C40">
        <w:rPr>
          <w:rFonts w:ascii="Verdana" w:hAnsi="Verdana"/>
          <w:b/>
          <w:i/>
          <w:color w:val="002060"/>
        </w:rPr>
        <w:t xml:space="preserve"> обязательна.</w:t>
      </w:r>
    </w:p>
    <w:sectPr w:rsidR="009E625B" w:rsidRPr="003A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43"/>
    <w:rsid w:val="001206FF"/>
    <w:rsid w:val="001C2094"/>
    <w:rsid w:val="00266B90"/>
    <w:rsid w:val="00271530"/>
    <w:rsid w:val="00311525"/>
    <w:rsid w:val="00370943"/>
    <w:rsid w:val="00381209"/>
    <w:rsid w:val="003A3C40"/>
    <w:rsid w:val="003C3BA7"/>
    <w:rsid w:val="004C382F"/>
    <w:rsid w:val="0057255D"/>
    <w:rsid w:val="005F66D2"/>
    <w:rsid w:val="006008C2"/>
    <w:rsid w:val="00611761"/>
    <w:rsid w:val="00622BA2"/>
    <w:rsid w:val="006F4433"/>
    <w:rsid w:val="00710AE8"/>
    <w:rsid w:val="00716C59"/>
    <w:rsid w:val="00750551"/>
    <w:rsid w:val="00847170"/>
    <w:rsid w:val="0088448B"/>
    <w:rsid w:val="00895CEB"/>
    <w:rsid w:val="008C31D2"/>
    <w:rsid w:val="00943244"/>
    <w:rsid w:val="009E625B"/>
    <w:rsid w:val="00A76399"/>
    <w:rsid w:val="00A77058"/>
    <w:rsid w:val="00A8291D"/>
    <w:rsid w:val="00AB1562"/>
    <w:rsid w:val="00AD77A3"/>
    <w:rsid w:val="00B25D4C"/>
    <w:rsid w:val="00BF0A37"/>
    <w:rsid w:val="00C739D2"/>
    <w:rsid w:val="00CB0204"/>
    <w:rsid w:val="00CD2820"/>
    <w:rsid w:val="00D212BB"/>
    <w:rsid w:val="00DB25B4"/>
    <w:rsid w:val="00DF4048"/>
    <w:rsid w:val="00E20BDA"/>
    <w:rsid w:val="00E2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29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29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aliases w:val="Знак Знак Знак Знак"/>
    <w:basedOn w:val="a"/>
    <w:link w:val="a6"/>
    <w:qFormat/>
    <w:rsid w:val="00CB0204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aliases w:val="Знак Знак Знак Знак Знак"/>
    <w:basedOn w:val="a0"/>
    <w:link w:val="a5"/>
    <w:rsid w:val="00CB020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 Spacing"/>
    <w:uiPriority w:val="1"/>
    <w:qFormat/>
    <w:rsid w:val="00CB020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5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551"/>
    <w:rPr>
      <w:rFonts w:ascii="Segoe UI" w:eastAsia="Calibri" w:hAnsi="Segoe UI" w:cs="Segoe UI"/>
      <w:sz w:val="18"/>
      <w:szCs w:val="18"/>
      <w:lang w:val="ru-RU"/>
    </w:rPr>
  </w:style>
  <w:style w:type="character" w:customStyle="1" w:styleId="1">
    <w:name w:val="Гиперссылка1"/>
    <w:basedOn w:val="a0"/>
    <w:uiPriority w:val="99"/>
    <w:unhideWhenUsed/>
    <w:rsid w:val="009E625B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9E62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29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29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aliases w:val="Знак Знак Знак Знак"/>
    <w:basedOn w:val="a"/>
    <w:link w:val="a6"/>
    <w:qFormat/>
    <w:rsid w:val="00CB0204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aliases w:val="Знак Знак Знак Знак Знак"/>
    <w:basedOn w:val="a0"/>
    <w:link w:val="a5"/>
    <w:rsid w:val="00CB020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 Spacing"/>
    <w:uiPriority w:val="1"/>
    <w:qFormat/>
    <w:rsid w:val="00CB020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5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551"/>
    <w:rPr>
      <w:rFonts w:ascii="Segoe UI" w:eastAsia="Calibri" w:hAnsi="Segoe UI" w:cs="Segoe UI"/>
      <w:sz w:val="18"/>
      <w:szCs w:val="18"/>
      <w:lang w:val="ru-RU"/>
    </w:rPr>
  </w:style>
  <w:style w:type="character" w:customStyle="1" w:styleId="1">
    <w:name w:val="Гиперссылка1"/>
    <w:basedOn w:val="a0"/>
    <w:uiPriority w:val="99"/>
    <w:unhideWhenUsed/>
    <w:rsid w:val="009E625B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9E6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Геннадьевна</dc:creator>
  <cp:lastModifiedBy>Петруненко Людмила Николаевна</cp:lastModifiedBy>
  <cp:revision>2</cp:revision>
  <cp:lastPrinted>2019-03-27T06:54:00Z</cp:lastPrinted>
  <dcterms:created xsi:type="dcterms:W3CDTF">2019-03-28T12:36:00Z</dcterms:created>
  <dcterms:modified xsi:type="dcterms:W3CDTF">2019-03-28T12:36:00Z</dcterms:modified>
</cp:coreProperties>
</file>